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-380840</wp:posOffset>
                </wp:positionH>
                <wp:positionV relativeFrom="line">
                  <wp:posOffset>2518926</wp:posOffset>
                </wp:positionV>
                <wp:extent cx="6692583" cy="618120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583" cy="61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This is a call for artists and writers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working across a wide spectrum of media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to participate in the fall exhibit of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The Boxed Stories Gallery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located in the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Creative Hive space of Loft 112, 535 8 Ave SE Calgary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 bit about the Gallery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Housed within a vintage card catalog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ue</w:t>
                            </w:r>
                            <w:r>
                              <w:rPr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the library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s one time answer to organizing a collection of books for readers to locate on a shelf,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visitors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will be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encouraged to discover varied artworks as they open each drawer.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The pieces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can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range from paintings, prints, photography, assemblage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 music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as well as wood, metal and ceramic sculpture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and/or any other format the artist/writer imagines.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 dimensions of each must fit and fill the drawer: Length- 15.25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Width - 5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Height 2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 Once chosen, artists/writers will be able to come and explore their drawer for planning purposes.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Timeline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June 30, 2020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Letter of interest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(1 page) stating your interest/availability/concept if you have one; background experience, education, projects and/or anything else you wish to share with us. In the event we receive more interest then spots, this will help us choose participants.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September 7-11, 2020 Install: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Details forthcoming once we better understand our opening date (projected September 6, 2020) and surrounding protocol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September 24, 2020 Opening Night: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TBD again depending on state of covid recommendations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December 16, 2020 Takedown: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unless otherwise changed due to covid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Payment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-Loft 112 will pay each participant of The Boxed Stories Gallery $100 for a total of $3,000 (30 artists x$100 each)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-Loft will host the opening reception and pay for any of the associated print and advertising materials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-Each artist/writer can decide if the piece will be available for sale (or prints made available for sale) and price accordingly. 100% of the sale goes back to the creator.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-The art/text will remain as part of the gallery until the final date of the exhibition.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Please direct all inquiries to Stacey Walyuchow: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"mailto:loft112bookings@gmail.com"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loft112bookings@gmail.com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Please direct Letter of Interest to Lisa Murphy Lamb: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"mailto:loftonetwelve@gmail.com"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loftonetwelve@gmail.com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Please share with your various communities. We want to box your stories.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0.0pt;margin-top:198.3pt;width:527.0pt;height:486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rPr>
                          <w:b w:val="1"/>
                          <w:bCs w:val="1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This is a call for artists and writers </w:t>
                      </w:r>
                      <w:r>
                        <w:rPr>
                          <w:rtl w:val="0"/>
                          <w:lang w:val="en-US"/>
                        </w:rPr>
                        <w:t>working across a wide spectrum of media</w:t>
                      </w:r>
                      <w:r>
                        <w:rPr>
                          <w:rtl w:val="0"/>
                          <w:lang w:val="en-US"/>
                        </w:rPr>
                        <w:t xml:space="preserve"> to participate in the fall exhibit of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The Boxed Stories Gallery</w:t>
                      </w:r>
                      <w:r>
                        <w:rPr>
                          <w:rtl w:val="0"/>
                          <w:lang w:val="en-US"/>
                        </w:rPr>
                        <w:t xml:space="preserve"> located in the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Creative Hive space of Loft 112, 535 8 Ave SE Calgary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A bit about the Gallery</w:t>
                      </w:r>
                      <w:r>
                        <w:rPr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tl w:val="0"/>
                          <w:lang w:val="en-US"/>
                        </w:rPr>
                        <w:t>Housed within a vintage card catalog</w:t>
                      </w:r>
                      <w:r>
                        <w:rPr>
                          <w:rtl w:val="0"/>
                          <w:lang w:val="en-US"/>
                        </w:rPr>
                        <w:t>ue</w:t>
                      </w:r>
                      <w:r>
                        <w:rPr>
                          <w:rtl w:val="0"/>
                        </w:rPr>
                        <w:t xml:space="preserve">, </w:t>
                      </w:r>
                      <w:r>
                        <w:rPr>
                          <w:rtl w:val="0"/>
                          <w:lang w:val="en-US"/>
                        </w:rPr>
                        <w:t>the library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 xml:space="preserve">s one time answer to organizing a collection of books for readers to locate on a shelf, </w:t>
                      </w:r>
                      <w:r>
                        <w:rPr>
                          <w:rtl w:val="0"/>
                          <w:lang w:val="en-US"/>
                        </w:rPr>
                        <w:t xml:space="preserve">visitors </w:t>
                      </w:r>
                      <w:r>
                        <w:rPr>
                          <w:rtl w:val="0"/>
                          <w:lang w:val="en-US"/>
                        </w:rPr>
                        <w:t>will be</w:t>
                      </w:r>
                      <w:r>
                        <w:rPr>
                          <w:rtl w:val="0"/>
                          <w:lang w:val="en-US"/>
                        </w:rPr>
                        <w:t xml:space="preserve"> encouraged to discover varied artworks as they open each drawer.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The pieces </w:t>
                      </w:r>
                      <w:r>
                        <w:rPr>
                          <w:rtl w:val="0"/>
                          <w:lang w:val="en-US"/>
                        </w:rPr>
                        <w:t xml:space="preserve">can </w:t>
                      </w:r>
                      <w:r>
                        <w:rPr>
                          <w:rtl w:val="0"/>
                          <w:lang w:val="en-US"/>
                        </w:rPr>
                        <w:t>range from paintings, prints, photography, assemblage</w:t>
                      </w:r>
                      <w:r>
                        <w:rPr>
                          <w:rtl w:val="0"/>
                          <w:lang w:val="en-US"/>
                        </w:rPr>
                        <w:t>, music</w:t>
                      </w:r>
                      <w:r>
                        <w:rPr>
                          <w:rtl w:val="0"/>
                          <w:lang w:val="en-US"/>
                        </w:rPr>
                        <w:t xml:space="preserve"> as well as wood, metal and ceramic sculpture</w:t>
                      </w:r>
                      <w:r>
                        <w:rPr>
                          <w:rtl w:val="0"/>
                          <w:lang w:val="en-US"/>
                        </w:rPr>
                        <w:t xml:space="preserve"> and/or any other format the artist/writer imagines.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The dimensions of each must fit and fill the drawer: Length- 15.25</w:t>
                      </w:r>
                      <w:r>
                        <w:rPr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tl w:val="0"/>
                          <w:lang w:val="en-US"/>
                        </w:rPr>
                        <w:t>Width - 5</w:t>
                      </w:r>
                      <w:r>
                        <w:rPr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tl w:val="0"/>
                          <w:lang w:val="en-US"/>
                        </w:rPr>
                        <w:t>Height 2</w:t>
                      </w:r>
                      <w:r>
                        <w:rPr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tl w:val="0"/>
                          <w:lang w:val="en-US"/>
                        </w:rPr>
                        <w:t>. Once chosen, artists/writers will be able to come and explore their drawer for planning purposes.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Timeline 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June 30, 2020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Letter of interest </w:t>
                      </w:r>
                      <w:r>
                        <w:rPr>
                          <w:rtl w:val="0"/>
                          <w:lang w:val="en-US"/>
                        </w:rPr>
                        <w:t>(1 page) stating your interest/availability/concept if you have one; background experience, education, projects and/or anything else you wish to share with us. In the event we receive more interest then spots, this will help us choose participants.</w:t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September 7-11, 2020 Install: </w:t>
                      </w: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>Details forthcoming once we better understand our opening date (projected September 6, 2020) and surrounding protocol</w:t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September 24, 2020 Opening Night:</w:t>
                      </w: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 xml:space="preserve"> TBD again depending on state of covid recommendations</w:t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December 16, 2020 Takedown:</w:t>
                      </w: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 xml:space="preserve"> unless otherwise changed due to covid</w:t>
                      </w:r>
                    </w:p>
                    <w:p>
                      <w:pPr>
                        <w:pStyle w:val="Body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Payment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-Loft 112 will pay each participant of The Boxed Stories Gallery $100 for a total of $3,000 (30 artists x$100 each)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-Loft will host the opening reception and pay for any of the associated print and advertising materials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-Each artist/writer can decide if the piece will be available for sale (or prints made available for sale) and price accordingly. 100% of the sale goes back to the creator. 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-The art/text will remain as part of the gallery until the final date of the exhibition.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Please direct all inquiries to Stacey Walyuchow: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"mailto:loft112bookings@gmail.com"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loft112bookings@gmail.com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Please direct Letter of Interest to Lisa Murphy Lamb: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"mailto:loftonetwelve@gmail.com"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loftonetwelve@gmail.com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Please share with your various communities. We want to box your stories.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-268484</wp:posOffset>
            </wp:positionH>
            <wp:positionV relativeFrom="page">
              <wp:posOffset>165099</wp:posOffset>
            </wp:positionV>
            <wp:extent cx="3579375" cy="28879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375" cy="288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3237229</wp:posOffset>
                </wp:positionH>
                <wp:positionV relativeFrom="page">
                  <wp:posOffset>242532</wp:posOffset>
                </wp:positionV>
                <wp:extent cx="3203179" cy="2733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179" cy="2733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Call for artists and writers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from all practices and from all of Calgary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communities to participate in the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The Boxed Stories Gallery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Fall Exhibit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September - December 2020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Opening Night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September 24, 2020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4.9pt;margin-top:19.1pt;width:252.2pt;height:215.2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Call for artists and writers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from all practices and from all of Calgary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 communities to participate in the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The Boxed Stories Gallery</w:t>
                      </w:r>
                    </w:p>
                    <w:p>
                      <w:pPr>
                        <w:pStyle w:val="Body"/>
                        <w:jc w:val="center"/>
                      </w:pP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Fall Exhibit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September - December 2020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Opening Night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September 24, 2020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*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539909</wp:posOffset>
                </wp:positionH>
                <wp:positionV relativeFrom="page">
                  <wp:posOffset>3187699</wp:posOffset>
                </wp:positionV>
                <wp:extent cx="2979500" cy="2257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500" cy="2257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Image from the Infinite archive New York Public Library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2.5pt;margin-top:251.0pt;width:234.6pt;height:17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Image from the Infinite archive New York Public Library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